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2C63" w14:textId="77777777" w:rsidR="00115303" w:rsidRDefault="00115303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14:paraId="5FE19480" w14:textId="77777777" w:rsidR="00115303" w:rsidRDefault="00115303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О ЗАДАТКЕ </w:t>
      </w:r>
      <w:r w:rsidR="001B6B29">
        <w:rPr>
          <w:rFonts w:ascii="Times New Roman" w:hAnsi="Times New Roman" w:cs="Times New Roman"/>
          <w:sz w:val="22"/>
        </w:rPr>
        <w:t>№</w:t>
      </w:r>
      <w:r>
        <w:rPr>
          <w:rFonts w:ascii="Times New Roman" w:hAnsi="Times New Roman" w:cs="Times New Roman"/>
          <w:sz w:val="22"/>
        </w:rPr>
        <w:t xml:space="preserve"> </w:t>
      </w:r>
    </w:p>
    <w:p w14:paraId="6C0AD7BA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7702E39E" w14:textId="77777777" w:rsidR="00115303" w:rsidRDefault="004979D0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г.</w:t>
      </w:r>
      <w:r w:rsidR="00F41AA3">
        <w:rPr>
          <w:rFonts w:ascii="Times New Roman" w:hAnsi="Times New Roman" w:cs="Times New Roman"/>
          <w:sz w:val="22"/>
        </w:rPr>
        <w:t xml:space="preserve"> </w:t>
      </w:r>
      <w:r w:rsidR="00775D71">
        <w:rPr>
          <w:rFonts w:ascii="Times New Roman" w:hAnsi="Times New Roman" w:cs="Times New Roman"/>
          <w:sz w:val="22"/>
        </w:rPr>
        <w:t>Санкт-Петербург</w:t>
      </w:r>
      <w:r w:rsidR="00775D71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8643C">
        <w:rPr>
          <w:rFonts w:ascii="Times New Roman" w:hAnsi="Times New Roman" w:cs="Times New Roman"/>
          <w:sz w:val="22"/>
        </w:rPr>
        <w:t>"___"</w:t>
      </w:r>
      <w:r w:rsidR="00DE0C1E">
        <w:rPr>
          <w:rFonts w:ascii="Times New Roman" w:hAnsi="Times New Roman" w:cs="Times New Roman"/>
          <w:sz w:val="22"/>
        </w:rPr>
        <w:t xml:space="preserve"> </w:t>
      </w:r>
      <w:r w:rsidR="006769FD">
        <w:rPr>
          <w:rFonts w:ascii="Times New Roman" w:hAnsi="Times New Roman" w:cs="Times New Roman"/>
          <w:sz w:val="22"/>
        </w:rPr>
        <w:t>_________</w:t>
      </w:r>
      <w:r w:rsidR="00115303">
        <w:rPr>
          <w:rFonts w:ascii="Times New Roman" w:hAnsi="Times New Roman" w:cs="Times New Roman"/>
          <w:sz w:val="22"/>
        </w:rPr>
        <w:t xml:space="preserve"> 20</w:t>
      </w:r>
      <w:r w:rsidR="000267EA">
        <w:rPr>
          <w:rFonts w:ascii="Times New Roman" w:hAnsi="Times New Roman" w:cs="Times New Roman"/>
          <w:sz w:val="22"/>
        </w:rPr>
        <w:t>2</w:t>
      </w:r>
      <w:r w:rsidR="00D44EBB">
        <w:rPr>
          <w:rFonts w:ascii="Times New Roman" w:hAnsi="Times New Roman" w:cs="Times New Roman"/>
          <w:sz w:val="22"/>
        </w:rPr>
        <w:t>_</w:t>
      </w:r>
      <w:r w:rsidR="00115303">
        <w:rPr>
          <w:rFonts w:ascii="Times New Roman" w:hAnsi="Times New Roman" w:cs="Times New Roman"/>
          <w:sz w:val="22"/>
        </w:rPr>
        <w:t xml:space="preserve"> г</w:t>
      </w:r>
      <w:r w:rsidR="00DE0C1E">
        <w:rPr>
          <w:rFonts w:ascii="Times New Roman" w:hAnsi="Times New Roman" w:cs="Times New Roman"/>
          <w:sz w:val="22"/>
        </w:rPr>
        <w:t>ода</w:t>
      </w:r>
    </w:p>
    <w:p w14:paraId="44E317B7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57118FEF" w14:textId="77777777" w:rsidR="007A3F2E" w:rsidRDefault="0062437A" w:rsidP="007A3F2E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62437A">
        <w:rPr>
          <w:rFonts w:ascii="Times New Roman" w:hAnsi="Times New Roman" w:cs="Times New Roman"/>
          <w:sz w:val="22"/>
          <w:szCs w:val="22"/>
        </w:rPr>
        <w:t xml:space="preserve">Финансовый управляющий Клыков Михаил Евгеньевич, </w:t>
      </w:r>
      <w:r w:rsidR="0027024E" w:rsidRPr="0027024E">
        <w:rPr>
          <w:rFonts w:ascii="Times New Roman" w:hAnsi="Times New Roman" w:cs="Times New Roman"/>
          <w:sz w:val="22"/>
          <w:szCs w:val="22"/>
        </w:rPr>
        <w:t xml:space="preserve">действующий на основании Решения Арбитражного суда </w:t>
      </w:r>
      <w:r w:rsidR="000858C3" w:rsidRPr="000858C3">
        <w:rPr>
          <w:rFonts w:ascii="Times New Roman" w:hAnsi="Times New Roman" w:cs="Times New Roman"/>
          <w:sz w:val="22"/>
          <w:szCs w:val="22"/>
        </w:rPr>
        <w:t xml:space="preserve">города Санкт-Петербурга и Ленинградской области </w:t>
      </w:r>
      <w:r w:rsidR="002116F5">
        <w:rPr>
          <w:rFonts w:ascii="Times New Roman" w:hAnsi="Times New Roman" w:cs="Times New Roman"/>
          <w:sz w:val="22"/>
          <w:szCs w:val="22"/>
        </w:rPr>
        <w:t xml:space="preserve">от </w:t>
      </w:r>
      <w:r w:rsidR="000858C3" w:rsidRPr="000858C3">
        <w:rPr>
          <w:rFonts w:ascii="Times New Roman" w:hAnsi="Times New Roman" w:cs="Times New Roman"/>
          <w:sz w:val="22"/>
          <w:szCs w:val="22"/>
        </w:rPr>
        <w:t>20.11.2024 по делу № А56-78362/2024</w:t>
      </w:r>
      <w:r w:rsidR="00115303" w:rsidRPr="0062517A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88643C" w:rsidRPr="0062517A">
        <w:rPr>
          <w:rFonts w:ascii="Times New Roman" w:hAnsi="Times New Roman" w:cs="Times New Roman"/>
          <w:sz w:val="22"/>
          <w:szCs w:val="22"/>
        </w:rPr>
        <w:t>"</w:t>
      </w:r>
      <w:r w:rsidR="00115303" w:rsidRPr="0062517A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88643C" w:rsidRPr="0062517A">
        <w:rPr>
          <w:rFonts w:ascii="Times New Roman" w:hAnsi="Times New Roman" w:cs="Times New Roman"/>
          <w:sz w:val="22"/>
          <w:szCs w:val="22"/>
        </w:rPr>
        <w:t>"</w:t>
      </w:r>
      <w:r w:rsidR="00115303" w:rsidRPr="0062517A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7A3F2E">
        <w:rPr>
          <w:rFonts w:ascii="Times New Roman" w:hAnsi="Times New Roman" w:cs="Times New Roman"/>
          <w:sz w:val="22"/>
        </w:rPr>
        <w:t>___________________________________________________________________________, в лице _____________________________________________________________________, действующего на основании _________________________________________________</w:t>
      </w:r>
      <w:r w:rsidR="007A3F2E">
        <w:rPr>
          <w:rFonts w:ascii="Times New Roman" w:hAnsi="Times New Roman"/>
          <w:sz w:val="22"/>
          <w:szCs w:val="22"/>
        </w:rPr>
        <w:t xml:space="preserve">, именуемый в дальнейшем "Претендент", </w:t>
      </w:r>
      <w:r w:rsidR="007A3F2E">
        <w:rPr>
          <w:rFonts w:ascii="Times New Roman" w:hAnsi="Times New Roman" w:cs="Times New Roman"/>
          <w:sz w:val="22"/>
        </w:rPr>
        <w:t>с другой стороны, заключили настоящий договор о нижеследующем:</w:t>
      </w:r>
    </w:p>
    <w:p w14:paraId="57CBB677" w14:textId="77777777" w:rsidR="007A3F2E" w:rsidRDefault="007A3F2E" w:rsidP="007A3F2E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3D23C9A0" w14:textId="77777777" w:rsidR="00115303" w:rsidRPr="0062517A" w:rsidRDefault="00115303" w:rsidP="007A3F2E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0FAC32A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 ПРЕДМЕТ ДОГОВОРА</w:t>
      </w:r>
    </w:p>
    <w:p w14:paraId="4F1DD309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4635E3A0" w14:textId="77777777" w:rsidR="0027024E" w:rsidRPr="0027024E" w:rsidRDefault="00115303" w:rsidP="0016735A">
      <w:pPr>
        <w:ind w:firstLine="709"/>
        <w:jc w:val="both"/>
        <w:rPr>
          <w:sz w:val="22"/>
          <w:szCs w:val="22"/>
        </w:rPr>
      </w:pPr>
      <w:r w:rsidRPr="0062437A">
        <w:rPr>
          <w:sz w:val="22"/>
          <w:szCs w:val="22"/>
        </w:rPr>
        <w:t>1.1. Претендент обязуется перечислить на сч</w:t>
      </w:r>
      <w:r w:rsidR="007E6279" w:rsidRPr="0062437A">
        <w:rPr>
          <w:sz w:val="22"/>
          <w:szCs w:val="22"/>
        </w:rPr>
        <w:t>ё</w:t>
      </w:r>
      <w:r w:rsidRPr="0062437A">
        <w:rPr>
          <w:sz w:val="22"/>
          <w:szCs w:val="22"/>
        </w:rPr>
        <w:t xml:space="preserve">т Организатора торгов задаток в размере </w:t>
      </w:r>
      <w:r w:rsidR="000858C3" w:rsidRPr="000858C3">
        <w:rPr>
          <w:b/>
          <w:sz w:val="22"/>
          <w:szCs w:val="22"/>
        </w:rPr>
        <w:t>3</w:t>
      </w:r>
      <w:r w:rsidR="00A67441">
        <w:rPr>
          <w:b/>
          <w:sz w:val="22"/>
          <w:szCs w:val="22"/>
        </w:rPr>
        <w:t>1</w:t>
      </w:r>
      <w:r w:rsidR="000858C3">
        <w:rPr>
          <w:b/>
          <w:sz w:val="22"/>
          <w:szCs w:val="22"/>
        </w:rPr>
        <w:t xml:space="preserve"> </w:t>
      </w:r>
      <w:r w:rsidR="00A67441">
        <w:rPr>
          <w:b/>
          <w:sz w:val="22"/>
          <w:szCs w:val="22"/>
        </w:rPr>
        <w:t>365</w:t>
      </w:r>
      <w:r w:rsidR="004457EB">
        <w:rPr>
          <w:b/>
          <w:sz w:val="22"/>
          <w:szCs w:val="22"/>
        </w:rPr>
        <w:t xml:space="preserve"> </w:t>
      </w:r>
      <w:r w:rsidR="0062437A" w:rsidRPr="0062437A">
        <w:rPr>
          <w:b/>
          <w:sz w:val="22"/>
          <w:szCs w:val="22"/>
        </w:rPr>
        <w:t>(</w:t>
      </w:r>
      <w:r w:rsidR="000858C3">
        <w:rPr>
          <w:b/>
          <w:sz w:val="22"/>
          <w:szCs w:val="22"/>
        </w:rPr>
        <w:t xml:space="preserve">тридцать </w:t>
      </w:r>
      <w:r w:rsidR="00A67441">
        <w:rPr>
          <w:b/>
          <w:sz w:val="22"/>
          <w:szCs w:val="22"/>
        </w:rPr>
        <w:t>одна тысяча триста шестьдесят пять рублей</w:t>
      </w:r>
      <w:r w:rsidR="006D7CCD">
        <w:rPr>
          <w:b/>
          <w:sz w:val="22"/>
          <w:szCs w:val="22"/>
        </w:rPr>
        <w:t>)</w:t>
      </w:r>
      <w:r w:rsidR="0062437A" w:rsidRPr="0062437A">
        <w:rPr>
          <w:b/>
          <w:sz w:val="22"/>
          <w:szCs w:val="22"/>
        </w:rPr>
        <w:t xml:space="preserve"> </w:t>
      </w:r>
      <w:r w:rsidR="007E6279" w:rsidRPr="0062437A">
        <w:rPr>
          <w:sz w:val="22"/>
          <w:szCs w:val="22"/>
        </w:rPr>
        <w:t>в счё</w:t>
      </w:r>
      <w:r w:rsidRPr="0062437A">
        <w:rPr>
          <w:sz w:val="22"/>
          <w:szCs w:val="22"/>
        </w:rPr>
        <w:t xml:space="preserve">т обеспечения оплаты </w:t>
      </w:r>
      <w:r w:rsidR="00DE0C1E" w:rsidRPr="0062437A">
        <w:rPr>
          <w:sz w:val="22"/>
          <w:szCs w:val="22"/>
        </w:rPr>
        <w:t xml:space="preserve">по договору </w:t>
      </w:r>
      <w:r w:rsidR="00775D71" w:rsidRPr="0062437A">
        <w:rPr>
          <w:sz w:val="22"/>
          <w:szCs w:val="22"/>
        </w:rPr>
        <w:t>купли-продажи</w:t>
      </w:r>
      <w:r w:rsidR="0062517A" w:rsidRPr="0062437A">
        <w:rPr>
          <w:sz w:val="22"/>
          <w:szCs w:val="22"/>
        </w:rPr>
        <w:t xml:space="preserve"> </w:t>
      </w:r>
      <w:r w:rsidR="00510126" w:rsidRPr="002A29A1">
        <w:rPr>
          <w:sz w:val="22"/>
          <w:szCs w:val="22"/>
        </w:rPr>
        <w:t>недвижимого имущества</w:t>
      </w:r>
      <w:r w:rsidR="006769FD" w:rsidRPr="002A29A1">
        <w:rPr>
          <w:sz w:val="22"/>
          <w:szCs w:val="22"/>
        </w:rPr>
        <w:t xml:space="preserve"> (</w:t>
      </w:r>
      <w:r w:rsidR="000858C3" w:rsidRPr="000858C3">
        <w:rPr>
          <w:sz w:val="22"/>
          <w:szCs w:val="22"/>
        </w:rPr>
        <w:t>Лот № 1 - Транспортное средство ХУНДАЙ SМ (SАNТА FЕ СLАSSIС), идентификационный номер X7MSC81DP7A002979, 2007 года выпуска</w:t>
      </w:r>
      <w:r w:rsidR="007E6279" w:rsidRPr="002A29A1">
        <w:rPr>
          <w:sz w:val="22"/>
          <w:szCs w:val="22"/>
        </w:rPr>
        <w:t>), приобретаем</w:t>
      </w:r>
      <w:r w:rsidR="002116F5">
        <w:rPr>
          <w:sz w:val="22"/>
          <w:szCs w:val="22"/>
        </w:rPr>
        <w:t>ого</w:t>
      </w:r>
      <w:r w:rsidR="007E6279" w:rsidRPr="002A29A1">
        <w:rPr>
          <w:sz w:val="22"/>
          <w:szCs w:val="22"/>
        </w:rPr>
        <w:t xml:space="preserve"> на проводимом Организатором торгов </w:t>
      </w:r>
      <w:r w:rsidR="00A67441" w:rsidRPr="00A67441">
        <w:rPr>
          <w:b/>
          <w:sz w:val="22"/>
          <w:szCs w:val="22"/>
        </w:rPr>
        <w:t>14.11.2025</w:t>
      </w:r>
      <w:r w:rsidRPr="002A29A1">
        <w:rPr>
          <w:sz w:val="22"/>
          <w:szCs w:val="22"/>
        </w:rPr>
        <w:t xml:space="preserve"> г. в </w:t>
      </w:r>
      <w:r w:rsidR="007E6279" w:rsidRPr="002A29A1">
        <w:rPr>
          <w:sz w:val="22"/>
          <w:szCs w:val="22"/>
        </w:rPr>
        <w:t>1</w:t>
      </w:r>
      <w:r w:rsidR="008F75F7" w:rsidRPr="002A29A1">
        <w:rPr>
          <w:sz w:val="22"/>
          <w:szCs w:val="22"/>
        </w:rPr>
        <w:t>2</w:t>
      </w:r>
      <w:r w:rsidR="007E6279" w:rsidRPr="002A29A1">
        <w:rPr>
          <w:sz w:val="22"/>
          <w:szCs w:val="22"/>
        </w:rPr>
        <w:t xml:space="preserve">-00 </w:t>
      </w:r>
      <w:r w:rsidR="006769FD" w:rsidRPr="002A29A1">
        <w:rPr>
          <w:sz w:val="22"/>
          <w:szCs w:val="22"/>
        </w:rPr>
        <w:t>часов</w:t>
      </w:r>
      <w:r w:rsidRPr="002A29A1">
        <w:rPr>
          <w:sz w:val="22"/>
          <w:szCs w:val="22"/>
        </w:rPr>
        <w:t xml:space="preserve"> </w:t>
      </w:r>
      <w:r w:rsidR="006769FD" w:rsidRPr="002A29A1">
        <w:rPr>
          <w:sz w:val="22"/>
          <w:szCs w:val="22"/>
        </w:rPr>
        <w:t xml:space="preserve">по времени </w:t>
      </w:r>
      <w:r w:rsidR="007E6279" w:rsidRPr="002A29A1">
        <w:rPr>
          <w:sz w:val="22"/>
          <w:szCs w:val="22"/>
        </w:rPr>
        <w:t xml:space="preserve">торговой площадки </w:t>
      </w:r>
      <w:r w:rsidR="006D7CCD">
        <w:rPr>
          <w:sz w:val="22"/>
          <w:szCs w:val="22"/>
        </w:rPr>
        <w:t xml:space="preserve">повторных </w:t>
      </w:r>
      <w:r w:rsidR="006769FD" w:rsidRPr="002A29A1">
        <w:rPr>
          <w:sz w:val="22"/>
          <w:szCs w:val="22"/>
        </w:rPr>
        <w:t xml:space="preserve">открытых торгов в форме аукциона по продаже имущества должника в электронной форме на </w:t>
      </w:r>
      <w:r w:rsidR="0062437A" w:rsidRPr="002A29A1">
        <w:rPr>
          <w:sz w:val="22"/>
          <w:szCs w:val="22"/>
        </w:rPr>
        <w:t xml:space="preserve">электронной торговой площадке </w:t>
      </w:r>
      <w:r w:rsidR="0027024E">
        <w:rPr>
          <w:b/>
          <w:bCs/>
          <w:sz w:val="22"/>
          <w:szCs w:val="22"/>
        </w:rPr>
        <w:fldChar w:fldCharType="begin"/>
      </w:r>
      <w:r w:rsidR="0027024E">
        <w:rPr>
          <w:b/>
          <w:bCs/>
          <w:sz w:val="22"/>
          <w:szCs w:val="22"/>
        </w:rPr>
        <w:instrText>HYPERLINK "</w:instrText>
      </w:r>
      <w:r w:rsidR="0027024E" w:rsidRPr="0027024E">
        <w:rPr>
          <w:b/>
          <w:bCs/>
          <w:sz w:val="22"/>
          <w:szCs w:val="22"/>
        </w:rPr>
        <w:instrText xml:space="preserve"> </w:instrText>
      </w:r>
      <w:r w:rsidR="0027024E" w:rsidRPr="0027024E">
        <w:rPr>
          <w:bCs/>
          <w:sz w:val="22"/>
          <w:szCs w:val="22"/>
        </w:rPr>
        <w:instrText>«АрбБитЛот» (https://torgi.arbbitlot.ru/)</w:instrText>
      </w:r>
    </w:p>
    <w:p w14:paraId="1C6A456C" w14:textId="77777777" w:rsidR="0027024E" w:rsidRPr="004C63A5" w:rsidRDefault="0027024E" w:rsidP="0062437A">
      <w:pPr>
        <w:ind w:firstLine="709"/>
        <w:jc w:val="both"/>
        <w:rPr>
          <w:rStyle w:val="a5"/>
          <w:sz w:val="22"/>
          <w:szCs w:val="22"/>
        </w:rPr>
      </w:pPr>
      <w:r>
        <w:rPr>
          <w:b/>
          <w:bCs/>
          <w:sz w:val="22"/>
          <w:szCs w:val="22"/>
        </w:rPr>
        <w:instrText>"</w:instrText>
      </w:r>
      <w:r>
        <w:rPr>
          <w:b/>
          <w:bCs/>
          <w:sz w:val="22"/>
          <w:szCs w:val="22"/>
        </w:rPr>
        <w:fldChar w:fldCharType="separate"/>
      </w:r>
      <w:r w:rsidRPr="004C63A5">
        <w:rPr>
          <w:rStyle w:val="a5"/>
          <w:b/>
          <w:bCs/>
          <w:sz w:val="22"/>
          <w:szCs w:val="22"/>
        </w:rPr>
        <w:t xml:space="preserve"> </w:t>
      </w:r>
      <w:r w:rsidRPr="004C63A5">
        <w:rPr>
          <w:rStyle w:val="a5"/>
          <w:bCs/>
          <w:sz w:val="22"/>
          <w:szCs w:val="22"/>
        </w:rPr>
        <w:t>«АрбБитЛот» (https://torgi.arbbitlot.ru/)</w:t>
      </w:r>
    </w:p>
    <w:p w14:paraId="33F600F9" w14:textId="77777777" w:rsidR="00115303" w:rsidRPr="0062437A" w:rsidRDefault="0027024E" w:rsidP="0062437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fldChar w:fldCharType="end"/>
      </w:r>
    </w:p>
    <w:p w14:paraId="7F9027E5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</w:p>
    <w:p w14:paraId="58577B6B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 ОБЯЗАННОСТИ СТОРОН</w:t>
      </w:r>
    </w:p>
    <w:p w14:paraId="2F26A232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78292856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 Претендент обязан:</w:t>
      </w:r>
    </w:p>
    <w:p w14:paraId="5DFD52B7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A67441" w:rsidRPr="00A67441">
        <w:rPr>
          <w:rFonts w:ascii="Times New Roman" w:hAnsi="Times New Roman" w:cs="Times New Roman"/>
          <w:sz w:val="22"/>
        </w:rPr>
        <w:t>07.11.2025</w:t>
      </w:r>
      <w:r w:rsidR="007E6279">
        <w:rPr>
          <w:rFonts w:ascii="Times New Roman" w:hAnsi="Times New Roman" w:cs="Times New Roman"/>
          <w:sz w:val="22"/>
        </w:rPr>
        <w:t xml:space="preserve"> года</w:t>
      </w:r>
      <w:r>
        <w:rPr>
          <w:rFonts w:ascii="Times New Roman" w:hAnsi="Times New Roman" w:cs="Times New Roman"/>
          <w:sz w:val="22"/>
        </w:rPr>
        <w:t xml:space="preserve"> </w:t>
      </w:r>
      <w:r w:rsidR="0016735A">
        <w:rPr>
          <w:rFonts w:ascii="Times New Roman" w:hAnsi="Times New Roman" w:cs="Times New Roman"/>
          <w:sz w:val="22"/>
        </w:rPr>
        <w:t>10:00 МСК</w:t>
      </w:r>
      <w:r>
        <w:rPr>
          <w:rFonts w:ascii="Times New Roman" w:hAnsi="Times New Roman" w:cs="Times New Roman"/>
          <w:sz w:val="22"/>
        </w:rPr>
        <w:t>.</w:t>
      </w:r>
    </w:p>
    <w:p w14:paraId="5A5B30D6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2.1.2. В случае признания Претендента победителем аукциона в срок не позднее </w:t>
      </w:r>
      <w:r w:rsidR="0016735A">
        <w:rPr>
          <w:rFonts w:ascii="Times New Roman" w:hAnsi="Times New Roman" w:cs="Times New Roman"/>
          <w:sz w:val="22"/>
          <w:szCs w:val="22"/>
        </w:rPr>
        <w:t>пяти</w:t>
      </w:r>
      <w:r w:rsidR="00FD4EDB" w:rsidRPr="00FD4EDB">
        <w:rPr>
          <w:rFonts w:ascii="Times New Roman" w:hAnsi="Times New Roman" w:cs="Times New Roman"/>
          <w:sz w:val="22"/>
          <w:szCs w:val="22"/>
        </w:rPr>
        <w:t xml:space="preserve"> </w:t>
      </w:r>
      <w:r w:rsidR="0016735A">
        <w:rPr>
          <w:rFonts w:ascii="Times New Roman" w:hAnsi="Times New Roman" w:cs="Times New Roman"/>
          <w:sz w:val="22"/>
          <w:szCs w:val="22"/>
        </w:rPr>
        <w:t>дней со дня получения предложения</w:t>
      </w:r>
      <w:r w:rsidRPr="00FD4EDB">
        <w:rPr>
          <w:rFonts w:ascii="Times New Roman" w:hAnsi="Times New Roman" w:cs="Times New Roman"/>
          <w:sz w:val="22"/>
        </w:rPr>
        <w:t xml:space="preserve"> Организатор</w:t>
      </w:r>
      <w:r w:rsidR="0016735A">
        <w:rPr>
          <w:rFonts w:ascii="Times New Roman" w:hAnsi="Times New Roman" w:cs="Times New Roman"/>
          <w:sz w:val="22"/>
        </w:rPr>
        <w:t>а</w:t>
      </w:r>
      <w:r w:rsidRPr="00FD4EDB">
        <w:rPr>
          <w:rFonts w:ascii="Times New Roman" w:hAnsi="Times New Roman" w:cs="Times New Roman"/>
          <w:sz w:val="22"/>
        </w:rPr>
        <w:t xml:space="preserve"> торгов </w:t>
      </w:r>
      <w:r w:rsidR="0016735A">
        <w:rPr>
          <w:rFonts w:ascii="Times New Roman" w:hAnsi="Times New Roman" w:cs="Times New Roman"/>
          <w:sz w:val="22"/>
        </w:rPr>
        <w:t xml:space="preserve">Претендент должен </w:t>
      </w:r>
      <w:r w:rsidRPr="00FD4EDB">
        <w:rPr>
          <w:rFonts w:ascii="Times New Roman" w:hAnsi="Times New Roman" w:cs="Times New Roman"/>
          <w:sz w:val="22"/>
        </w:rPr>
        <w:t>заключить</w:t>
      </w:r>
      <w:r>
        <w:rPr>
          <w:rFonts w:ascii="Times New Roman" w:hAnsi="Times New Roman" w:cs="Times New Roman"/>
          <w:sz w:val="22"/>
        </w:rPr>
        <w:t xml:space="preserve">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76D7355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CEE6BCE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 Организатор торгов обязан:</w:t>
      </w:r>
    </w:p>
    <w:p w14:paraId="21AA9548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2.2.1. В случае отзыва Претендентом поданной заявки в срок не позднее </w:t>
      </w:r>
      <w:r w:rsidR="00DE0C1E">
        <w:rPr>
          <w:rFonts w:ascii="Times New Roman" w:hAnsi="Times New Roman" w:cs="Times New Roman"/>
          <w:sz w:val="22"/>
        </w:rPr>
        <w:t>3 (Трех)</w:t>
      </w:r>
      <w:r>
        <w:rPr>
          <w:rFonts w:ascii="Times New Roman" w:hAnsi="Times New Roman" w:cs="Times New Roman"/>
          <w:sz w:val="22"/>
        </w:rPr>
        <w:t xml:space="preserve"> дней до окончания срока приема заявок,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поступления уведомления об отзыве заявки на счет, указанный Претендентом.</w:t>
      </w:r>
    </w:p>
    <w:p w14:paraId="282D9DA9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2.2.2. </w:t>
      </w:r>
      <w:r w:rsidR="00A67441">
        <w:rPr>
          <w:rFonts w:ascii="Times New Roman" w:hAnsi="Times New Roman" w:cs="Times New Roman"/>
          <w:sz w:val="22"/>
        </w:rPr>
        <w:t>В случае снятия предмета торгов с аукциона</w:t>
      </w:r>
      <w:r>
        <w:rPr>
          <w:rFonts w:ascii="Times New Roman" w:hAnsi="Times New Roman" w:cs="Times New Roman"/>
          <w:sz w:val="22"/>
        </w:rPr>
        <w:t xml:space="preserve">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принятия решения об отмене аукциона.</w:t>
      </w:r>
    </w:p>
    <w:p w14:paraId="79062034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-дневный срок со дня подписания комиссией протокола об итогах приема заявок либо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 момента поступления задатка на счет Организатора торгов.</w:t>
      </w:r>
    </w:p>
    <w:p w14:paraId="7B0E537D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2.2.4. В случае непризнания Претендента победителем аукциона,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учреждения Организатором торгов протокола об итогах аукциона.</w:t>
      </w:r>
    </w:p>
    <w:p w14:paraId="6FA5D220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477B0F3C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 СРОК ДЕЙСТВИЯ ДОГОВОРА</w:t>
      </w:r>
    </w:p>
    <w:p w14:paraId="57044324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5990ADD1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3.1. Настоящий договор вступает в силу со дня его подписания сторонами.</w:t>
      </w:r>
    </w:p>
    <w:p w14:paraId="1E6920CA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21BB482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3BE8B1DF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ЗАКЛЮЧИТЕЛЬНЫЕ ПОЛОЖЕНИЯ</w:t>
      </w:r>
    </w:p>
    <w:p w14:paraId="68FC9F43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3E76B2B8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4.1. </w:t>
      </w:r>
      <w:bookmarkStart w:id="0" w:name="_Hlk206059621"/>
      <w:r>
        <w:rPr>
          <w:rFonts w:ascii="Times New Roman" w:hAnsi="Times New Roman" w:cs="Times New Roman"/>
          <w:sz w:val="22"/>
        </w:rPr>
        <w:t>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</w:t>
      </w:r>
      <w:r w:rsidR="0016735A">
        <w:rPr>
          <w:rFonts w:ascii="Times New Roman" w:hAnsi="Times New Roman" w:cs="Times New Roman"/>
          <w:sz w:val="22"/>
        </w:rPr>
        <w:t xml:space="preserve"> города Санкт-Петербурга и Ленинградской области</w:t>
      </w:r>
      <w:r w:rsidR="002A29A1">
        <w:rPr>
          <w:rFonts w:ascii="Times New Roman" w:hAnsi="Times New Roman" w:cs="Times New Roman"/>
          <w:sz w:val="22"/>
        </w:rPr>
        <w:t>.</w:t>
      </w:r>
      <w:bookmarkEnd w:id="0"/>
    </w:p>
    <w:p w14:paraId="6AB30D77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– у Претендента.</w:t>
      </w:r>
    </w:p>
    <w:p w14:paraId="72187927" w14:textId="77777777"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FECAEBA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25F7DC3B" w14:textId="77777777"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 АДРЕСА И ПЛАТЕЖНЫЕ РЕКВИЗИТЫ СТОРОН</w:t>
      </w:r>
    </w:p>
    <w:p w14:paraId="30C881ED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172D274F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: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115303" w:rsidRPr="007E6279" w14:paraId="1589BA2C" w14:textId="77777777">
        <w:tblPrEx>
          <w:tblCellMar>
            <w:top w:w="0" w:type="dxa"/>
            <w:bottom w:w="0" w:type="dxa"/>
          </w:tblCellMar>
        </w:tblPrEx>
        <w:tc>
          <w:tcPr>
            <w:tcW w:w="5094" w:type="dxa"/>
          </w:tcPr>
          <w:p w14:paraId="3A49BCBE" w14:textId="77777777" w:rsidR="00115303" w:rsidRPr="006769FD" w:rsidRDefault="0088643C">
            <w:pPr>
              <w:pStyle w:val="1"/>
              <w:rPr>
                <w:b w:val="0"/>
                <w:snapToGrid/>
                <w:sz w:val="22"/>
              </w:rPr>
            </w:pPr>
            <w:r w:rsidRPr="006F1DCD">
              <w:rPr>
                <w:b w:val="0"/>
                <w:snapToGrid/>
                <w:sz w:val="22"/>
              </w:rPr>
              <w:t>"</w:t>
            </w:r>
            <w:r w:rsidR="00115303" w:rsidRPr="006F1DCD">
              <w:rPr>
                <w:b w:val="0"/>
                <w:snapToGrid/>
                <w:sz w:val="22"/>
              </w:rPr>
              <w:t>Организатор торгов</w:t>
            </w:r>
            <w:r w:rsidRPr="006F1DCD">
              <w:rPr>
                <w:b w:val="0"/>
                <w:snapToGrid/>
                <w:sz w:val="22"/>
              </w:rPr>
              <w:t>"</w:t>
            </w:r>
            <w:r w:rsidR="00115303" w:rsidRPr="006F1DCD">
              <w:rPr>
                <w:b w:val="0"/>
                <w:snapToGrid/>
                <w:sz w:val="22"/>
              </w:rPr>
              <w:t>:</w:t>
            </w:r>
            <w:r w:rsidR="00115303" w:rsidRPr="006769FD">
              <w:rPr>
                <w:b w:val="0"/>
                <w:snapToGrid/>
                <w:sz w:val="22"/>
              </w:rPr>
              <w:t xml:space="preserve"> </w:t>
            </w:r>
          </w:p>
          <w:p w14:paraId="39DAA3F5" w14:textId="77777777" w:rsidR="006F1DCD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 xml:space="preserve">Клыков Михаил Евгеньевич, действующий на основании Решения Арбитражного суда </w:t>
            </w:r>
            <w:r w:rsidR="000858C3" w:rsidRPr="00E004F2">
              <w:rPr>
                <w:sz w:val="22"/>
                <w:szCs w:val="22"/>
              </w:rPr>
              <w:t>города Санкт-Петербурга и Ленинградской области от 20.11.2024 по делу № А56-78362/2024</w:t>
            </w:r>
          </w:p>
          <w:p w14:paraId="13D0CD2A" w14:textId="77777777" w:rsidR="0027024E" w:rsidRPr="00E004F2" w:rsidRDefault="0027024E" w:rsidP="002116F5">
            <w:pPr>
              <w:rPr>
                <w:sz w:val="22"/>
                <w:szCs w:val="22"/>
              </w:rPr>
            </w:pPr>
          </w:p>
          <w:p w14:paraId="4C5B91F5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 xml:space="preserve">Получатель: </w:t>
            </w:r>
            <w:r w:rsidR="000858C3" w:rsidRPr="00E004F2">
              <w:rPr>
                <w:sz w:val="22"/>
                <w:szCs w:val="22"/>
              </w:rPr>
              <w:t>ЧЕРНОВ СЕРГЕЙ ВИКТОРОВИЧ</w:t>
            </w:r>
            <w:r w:rsidRPr="00E004F2">
              <w:rPr>
                <w:sz w:val="22"/>
                <w:szCs w:val="22"/>
              </w:rPr>
              <w:t xml:space="preserve"> </w:t>
            </w:r>
          </w:p>
          <w:p w14:paraId="6FFB4BB4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 xml:space="preserve">Счет: </w:t>
            </w:r>
            <w:r w:rsidR="000858C3" w:rsidRPr="00E004F2">
              <w:rPr>
                <w:sz w:val="22"/>
                <w:szCs w:val="22"/>
              </w:rPr>
              <w:t>40817810050203969638</w:t>
            </w:r>
            <w:r w:rsidRPr="00E004F2">
              <w:rPr>
                <w:sz w:val="22"/>
                <w:szCs w:val="22"/>
              </w:rPr>
              <w:t xml:space="preserve"> открыт в ФИЛИАЛ "ЦЕНТРАЛЬНЫЙ" ПАО "СОВКОМБАНК" (БЕРДСК) </w:t>
            </w:r>
          </w:p>
          <w:p w14:paraId="16942138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>к/с 30101810150040000763</w:t>
            </w:r>
          </w:p>
          <w:p w14:paraId="4BCB1951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>БИК 045004763</w:t>
            </w:r>
          </w:p>
          <w:p w14:paraId="49970633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>ИНН БАНКА 4401116480</w:t>
            </w:r>
          </w:p>
          <w:p w14:paraId="41D5C132" w14:textId="77777777" w:rsidR="0027024E" w:rsidRPr="00E004F2" w:rsidRDefault="0027024E" w:rsidP="002116F5">
            <w:pPr>
              <w:rPr>
                <w:sz w:val="22"/>
                <w:szCs w:val="22"/>
              </w:rPr>
            </w:pPr>
            <w:r w:rsidRPr="00E004F2">
              <w:rPr>
                <w:sz w:val="22"/>
                <w:szCs w:val="22"/>
              </w:rPr>
              <w:t>КПП БАНКА 544543001</w:t>
            </w:r>
          </w:p>
          <w:p w14:paraId="40617FDE" w14:textId="77777777" w:rsidR="00115303" w:rsidRPr="006769FD" w:rsidRDefault="0027024E" w:rsidP="002116F5">
            <w:pPr>
              <w:pStyle w:val="2"/>
              <w:autoSpaceDE w:val="0"/>
              <w:autoSpaceDN w:val="0"/>
              <w:adjustRightInd w:val="0"/>
              <w:rPr>
                <w:b w:val="0"/>
                <w:bCs w:val="0"/>
                <w:i w:val="0"/>
                <w:iCs w:val="0"/>
                <w:sz w:val="22"/>
              </w:rPr>
            </w:pPr>
            <w:r w:rsidRPr="00E004F2">
              <w:rPr>
                <w:sz w:val="22"/>
                <w:szCs w:val="18"/>
              </w:rPr>
              <w:t xml:space="preserve">Назначение «Задаток на участие в торгах по имуществу должника </w:t>
            </w:r>
            <w:r w:rsidR="000858C3" w:rsidRPr="00E004F2">
              <w:rPr>
                <w:sz w:val="22"/>
                <w:szCs w:val="18"/>
              </w:rPr>
              <w:t xml:space="preserve">Чернова </w:t>
            </w:r>
            <w:proofErr w:type="gramStart"/>
            <w:r w:rsidR="000858C3" w:rsidRPr="00E004F2">
              <w:rPr>
                <w:sz w:val="22"/>
                <w:szCs w:val="18"/>
              </w:rPr>
              <w:t>С.В.</w:t>
            </w:r>
            <w:proofErr w:type="gramEnd"/>
            <w:r w:rsidRPr="00E004F2">
              <w:rPr>
                <w:sz w:val="22"/>
                <w:szCs w:val="18"/>
              </w:rPr>
              <w:t xml:space="preserve"> от ФИО»</w:t>
            </w:r>
          </w:p>
        </w:tc>
        <w:tc>
          <w:tcPr>
            <w:tcW w:w="5094" w:type="dxa"/>
          </w:tcPr>
          <w:p w14:paraId="77734648" w14:textId="77777777" w:rsidR="00115303" w:rsidRPr="007E6279" w:rsidRDefault="0088643C">
            <w:pPr>
              <w:widowControl w:val="0"/>
              <w:rPr>
                <w:sz w:val="22"/>
                <w:szCs w:val="20"/>
              </w:rPr>
            </w:pPr>
            <w:r w:rsidRPr="007E6279">
              <w:rPr>
                <w:sz w:val="22"/>
                <w:szCs w:val="20"/>
              </w:rPr>
              <w:t>"</w:t>
            </w:r>
            <w:r w:rsidR="00115303" w:rsidRPr="007E6279">
              <w:rPr>
                <w:sz w:val="22"/>
                <w:szCs w:val="20"/>
              </w:rPr>
              <w:t>Претендент</w:t>
            </w:r>
            <w:r w:rsidRPr="007E6279">
              <w:rPr>
                <w:sz w:val="22"/>
                <w:szCs w:val="20"/>
              </w:rPr>
              <w:t>"</w:t>
            </w:r>
            <w:r w:rsidR="00115303" w:rsidRPr="007E6279">
              <w:rPr>
                <w:sz w:val="22"/>
                <w:szCs w:val="20"/>
              </w:rPr>
              <w:t>:</w:t>
            </w:r>
          </w:p>
          <w:p w14:paraId="1C5C21CF" w14:textId="77777777" w:rsidR="00FD4EDB" w:rsidRPr="007E6279" w:rsidRDefault="00FD4EDB" w:rsidP="006769FD">
            <w:pPr>
              <w:widowControl w:val="0"/>
              <w:rPr>
                <w:sz w:val="22"/>
                <w:szCs w:val="20"/>
              </w:rPr>
            </w:pPr>
          </w:p>
        </w:tc>
      </w:tr>
    </w:tbl>
    <w:p w14:paraId="5FB7F7C2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2FA8BC26" w14:textId="77777777" w:rsidR="00115303" w:rsidRDefault="00115303">
      <w:pPr>
        <w:pStyle w:val="ConsNonformat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ПОДПИСИ СТОРОН</w:t>
      </w:r>
    </w:p>
    <w:p w14:paraId="7746BC24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6FACB613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                    Претендент:</w:t>
      </w:r>
    </w:p>
    <w:p w14:paraId="4FD1E0A0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115303" w14:paraId="16A3C2CB" w14:textId="77777777">
        <w:tblPrEx>
          <w:tblCellMar>
            <w:top w:w="0" w:type="dxa"/>
            <w:bottom w:w="0" w:type="dxa"/>
          </w:tblCellMar>
        </w:tblPrEx>
        <w:tc>
          <w:tcPr>
            <w:tcW w:w="5094" w:type="dxa"/>
          </w:tcPr>
          <w:p w14:paraId="41A33F5A" w14:textId="77777777" w:rsidR="00115303" w:rsidRDefault="001153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EC248BF" w14:textId="77777777" w:rsidR="00F76743" w:rsidRDefault="00F767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E6D9430" w14:textId="77777777" w:rsidR="00115303" w:rsidRDefault="00115303" w:rsidP="00F7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_______________ /</w:t>
            </w:r>
            <w:r w:rsidR="00F76743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94" w:type="dxa"/>
          </w:tcPr>
          <w:p w14:paraId="7CDAD63E" w14:textId="77777777" w:rsidR="00115303" w:rsidRDefault="0011530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14:paraId="7259FC6F" w14:textId="77777777" w:rsidR="00BC2B7F" w:rsidRDefault="00BC2B7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14:paraId="01362E88" w14:textId="77777777" w:rsidR="00115303" w:rsidRDefault="006F2C75" w:rsidP="006769F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             </w:t>
            </w:r>
            <w:r w:rsidR="00115303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__________________ /</w:t>
            </w:r>
            <w:r w:rsidR="006769FD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_______________</w:t>
            </w:r>
            <w:r w:rsidR="00DE0C1E" w:rsidRPr="00DE0C1E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.</w:t>
            </w:r>
            <w:r w:rsidR="00115303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</w:t>
            </w:r>
          </w:p>
        </w:tc>
      </w:tr>
    </w:tbl>
    <w:p w14:paraId="23749FBE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4C2111A1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М.П.                                                                                    М.П.</w:t>
      </w:r>
    </w:p>
    <w:p w14:paraId="2BAE2844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14:paraId="534B8188" w14:textId="77777777" w:rsidR="00115303" w:rsidRDefault="00115303">
      <w:pPr>
        <w:pStyle w:val="ConsNonformat"/>
        <w:widowControl/>
        <w:rPr>
          <w:rFonts w:ascii="Times New Roman" w:hAnsi="Times New Roman" w:cs="Times New Roman"/>
          <w:sz w:val="22"/>
          <w:szCs w:val="2"/>
        </w:rPr>
      </w:pPr>
    </w:p>
    <w:p w14:paraId="12B52D87" w14:textId="77777777" w:rsidR="00115303" w:rsidRDefault="00115303">
      <w:pPr>
        <w:rPr>
          <w:sz w:val="22"/>
        </w:rPr>
      </w:pPr>
    </w:p>
    <w:sectPr w:rsidR="00115303">
      <w:pgSz w:w="11906" w:h="16838"/>
      <w:pgMar w:top="567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1E"/>
    <w:rsid w:val="00001DCD"/>
    <w:rsid w:val="000267EA"/>
    <w:rsid w:val="00073F7B"/>
    <w:rsid w:val="000858C3"/>
    <w:rsid w:val="000C35B7"/>
    <w:rsid w:val="000E42B7"/>
    <w:rsid w:val="00115303"/>
    <w:rsid w:val="00122356"/>
    <w:rsid w:val="0014000C"/>
    <w:rsid w:val="0016735A"/>
    <w:rsid w:val="00172A51"/>
    <w:rsid w:val="001B6B29"/>
    <w:rsid w:val="002116F5"/>
    <w:rsid w:val="00245394"/>
    <w:rsid w:val="0027024E"/>
    <w:rsid w:val="002732C1"/>
    <w:rsid w:val="002A29A1"/>
    <w:rsid w:val="00300C59"/>
    <w:rsid w:val="004457EB"/>
    <w:rsid w:val="004979D0"/>
    <w:rsid w:val="00503FB1"/>
    <w:rsid w:val="00510126"/>
    <w:rsid w:val="00586311"/>
    <w:rsid w:val="00613D6E"/>
    <w:rsid w:val="0062437A"/>
    <w:rsid w:val="0062517A"/>
    <w:rsid w:val="006769FD"/>
    <w:rsid w:val="006A0700"/>
    <w:rsid w:val="006D7CCD"/>
    <w:rsid w:val="006F1DCD"/>
    <w:rsid w:val="006F2C75"/>
    <w:rsid w:val="007049C0"/>
    <w:rsid w:val="00712C94"/>
    <w:rsid w:val="00716CD0"/>
    <w:rsid w:val="00775D71"/>
    <w:rsid w:val="007A3F2E"/>
    <w:rsid w:val="007E6279"/>
    <w:rsid w:val="008160A1"/>
    <w:rsid w:val="00823A42"/>
    <w:rsid w:val="00851F73"/>
    <w:rsid w:val="0088643C"/>
    <w:rsid w:val="00886C48"/>
    <w:rsid w:val="008933BB"/>
    <w:rsid w:val="008B0A57"/>
    <w:rsid w:val="008B56B7"/>
    <w:rsid w:val="008B672D"/>
    <w:rsid w:val="008F75F7"/>
    <w:rsid w:val="009D1C7D"/>
    <w:rsid w:val="00A0012D"/>
    <w:rsid w:val="00A00761"/>
    <w:rsid w:val="00A67441"/>
    <w:rsid w:val="00BA4D9E"/>
    <w:rsid w:val="00BB3673"/>
    <w:rsid w:val="00BC2B7F"/>
    <w:rsid w:val="00BD677B"/>
    <w:rsid w:val="00BE6142"/>
    <w:rsid w:val="00C35029"/>
    <w:rsid w:val="00C65B1B"/>
    <w:rsid w:val="00D30E20"/>
    <w:rsid w:val="00D44EBB"/>
    <w:rsid w:val="00DD544B"/>
    <w:rsid w:val="00DE0C1E"/>
    <w:rsid w:val="00E004F2"/>
    <w:rsid w:val="00E167FA"/>
    <w:rsid w:val="00EB5380"/>
    <w:rsid w:val="00EF131E"/>
    <w:rsid w:val="00F41AA3"/>
    <w:rsid w:val="00F76743"/>
    <w:rsid w:val="00F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DE66B"/>
  <w15:chartTrackingRefBased/>
  <w15:docId w15:val="{8FB171BE-E067-45B5-AD60-A4E3CE0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qFormat/>
    <w:rsid w:val="00DE0C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">
    <w:name w:val="Body Text 2"/>
    <w:basedOn w:val="a"/>
    <w:pPr>
      <w:widowControl w:val="0"/>
    </w:pPr>
    <w:rPr>
      <w:b/>
      <w:bCs/>
      <w:i/>
      <w:iCs/>
      <w:szCs w:val="20"/>
    </w:rPr>
  </w:style>
  <w:style w:type="paragraph" w:customStyle="1" w:styleId="PlainText">
    <w:name w:val="Plain Text"/>
    <w:basedOn w:val="a"/>
    <w:rPr>
      <w:rFonts w:ascii="Courier New" w:hAnsi="Courier New"/>
      <w:sz w:val="20"/>
      <w:szCs w:val="20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Внутренний адрес"/>
    <w:basedOn w:val="a3"/>
    <w:pPr>
      <w:spacing w:after="0" w:line="220" w:lineRule="atLeast"/>
      <w:ind w:left="840" w:right="-360"/>
    </w:pPr>
    <w:rPr>
      <w:sz w:val="20"/>
      <w:szCs w:val="20"/>
    </w:rPr>
  </w:style>
  <w:style w:type="paragraph" w:customStyle="1" w:styleId="ConsPlusNonformat">
    <w:name w:val="ConsPlusNonformat"/>
    <w:rsid w:val="00676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unhideWhenUsed/>
    <w:rsid w:val="007E6279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27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УКАТ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Лепин Макс</dc:creator>
  <cp:keywords/>
  <cp:lastModifiedBy>Office</cp:lastModifiedBy>
  <cp:revision>2</cp:revision>
  <cp:lastPrinted>2006-10-11T09:47:00Z</cp:lastPrinted>
  <dcterms:created xsi:type="dcterms:W3CDTF">2025-09-29T08:01:00Z</dcterms:created>
  <dcterms:modified xsi:type="dcterms:W3CDTF">2025-09-29T08:01:00Z</dcterms:modified>
</cp:coreProperties>
</file>